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3868" w14:textId="104F445E" w:rsidR="009D50CD" w:rsidRDefault="009D50CD" w:rsidP="009D50CD">
      <w:pPr>
        <w:pStyle w:val="Default"/>
        <w:jc w:val="center"/>
        <w:rPr>
          <w:rFonts w:ascii="Segoe UI" w:hAnsi="Segoe UI" w:cs="Segoe UI"/>
          <w:noProof/>
          <w:color w:val="0072BC"/>
          <w:sz w:val="16"/>
          <w:szCs w:val="16"/>
          <w:lang w:val="en-US"/>
        </w:rPr>
      </w:pPr>
    </w:p>
    <w:p w14:paraId="4BFE7DA0" w14:textId="1CC22B94" w:rsidR="00764A9E" w:rsidRDefault="00764A9E" w:rsidP="009D50CD">
      <w:pPr>
        <w:pStyle w:val="Default"/>
        <w:jc w:val="center"/>
      </w:pPr>
      <w:r w:rsidRPr="00764A9E">
        <w:rPr>
          <w:noProof/>
        </w:rPr>
        <w:drawing>
          <wp:inline distT="0" distB="0" distL="0" distR="0" wp14:anchorId="1535B2E7" wp14:editId="4CAC2DB1">
            <wp:extent cx="1699260" cy="1542886"/>
            <wp:effectExtent l="0" t="0" r="0" b="635"/>
            <wp:docPr id="2" name="Picture 2" descr="C:\Users\9995522\Desktop\Fire Authority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5522\Desktop\Fire Authority 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29" cy="15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B64F" w14:textId="77777777" w:rsidR="009D50CD" w:rsidRDefault="009D50CD" w:rsidP="009D50CD">
      <w:pPr>
        <w:pStyle w:val="Default"/>
        <w:jc w:val="center"/>
      </w:pPr>
    </w:p>
    <w:p w14:paraId="6B2FEE4E" w14:textId="77777777" w:rsidR="009D50CD" w:rsidRDefault="009D50CD" w:rsidP="009D50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MID AND WEST WALES FIRE AND RESCUE AUTHORITY</w:t>
      </w:r>
    </w:p>
    <w:p w14:paraId="28D61F0C" w14:textId="4C23C701" w:rsidR="009D50CD" w:rsidRDefault="009D50CD" w:rsidP="009D50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Accounts for the Financial Year </w:t>
      </w:r>
      <w:r w:rsidR="00846847">
        <w:rPr>
          <w:b/>
          <w:bCs/>
          <w:sz w:val="28"/>
          <w:szCs w:val="28"/>
        </w:rPr>
        <w:t>20</w:t>
      </w:r>
      <w:r w:rsidR="004B2E37">
        <w:rPr>
          <w:b/>
          <w:bCs/>
          <w:sz w:val="28"/>
          <w:szCs w:val="28"/>
        </w:rPr>
        <w:t>20/21</w:t>
      </w:r>
    </w:p>
    <w:p w14:paraId="3971DAD0" w14:textId="77777777" w:rsidR="009D50CD" w:rsidRDefault="009D50CD" w:rsidP="009D50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FE43407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  <w:r w:rsidRPr="00BC0175">
        <w:t>Notice is Hereby Given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that pursuant to Section 29 of The Public Audit (Wales) Act 2004 and Section 13 of the Accounts an</w:t>
      </w:r>
      <w:r w:rsidR="00871BDD">
        <w:rPr>
          <w:sz w:val="23"/>
          <w:szCs w:val="23"/>
        </w:rPr>
        <w:t>d Audit (Wales) (Amendment) Regulations 2018</w:t>
      </w:r>
      <w:r>
        <w:rPr>
          <w:sz w:val="23"/>
          <w:szCs w:val="23"/>
        </w:rPr>
        <w:t xml:space="preserve">: </w:t>
      </w:r>
    </w:p>
    <w:p w14:paraId="50ACE1E9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13637AAB" w14:textId="78435A1A" w:rsidR="009D50CD" w:rsidRDefault="009D50CD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The audit of the Statement of Accounts of Mid and West Wales Fire and Rescue Authority for the year ended 31 March 20</w:t>
      </w:r>
      <w:r w:rsidR="00642511">
        <w:rPr>
          <w:sz w:val="23"/>
          <w:szCs w:val="23"/>
        </w:rPr>
        <w:t>2</w:t>
      </w:r>
      <w:r w:rsidR="004B2E37">
        <w:rPr>
          <w:sz w:val="23"/>
          <w:szCs w:val="23"/>
        </w:rPr>
        <w:t>1</w:t>
      </w:r>
      <w:r>
        <w:rPr>
          <w:sz w:val="23"/>
          <w:szCs w:val="23"/>
        </w:rPr>
        <w:t xml:space="preserve"> has been concluded. </w:t>
      </w:r>
    </w:p>
    <w:p w14:paraId="6A65AF7C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2FFD5A5B" w14:textId="128F9D93" w:rsidR="009D50CD" w:rsidRDefault="00482817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Statement </w:t>
      </w:r>
      <w:r w:rsidR="008C692B">
        <w:rPr>
          <w:sz w:val="23"/>
          <w:szCs w:val="23"/>
        </w:rPr>
        <w:t>of Accounts, including the Auditor’s report, is available for inspection online</w:t>
      </w:r>
      <w:r w:rsidR="003024DE">
        <w:rPr>
          <w:sz w:val="23"/>
          <w:szCs w:val="23"/>
        </w:rPr>
        <w:t>.</w:t>
      </w:r>
      <w:r w:rsidR="009D50CD">
        <w:rPr>
          <w:sz w:val="23"/>
          <w:szCs w:val="23"/>
        </w:rPr>
        <w:t xml:space="preserve"> </w:t>
      </w:r>
    </w:p>
    <w:p w14:paraId="25801C51" w14:textId="77777777" w:rsidR="00871BDD" w:rsidRDefault="00871BDD" w:rsidP="00871BDD">
      <w:pPr>
        <w:pStyle w:val="Default"/>
        <w:jc w:val="both"/>
        <w:rPr>
          <w:sz w:val="23"/>
          <w:szCs w:val="23"/>
        </w:rPr>
      </w:pPr>
    </w:p>
    <w:p w14:paraId="1A363343" w14:textId="1615A0E5" w:rsidR="00053BE0" w:rsidRDefault="00E854F6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It is also available at the undermentioned offices for inspection by any l</w:t>
      </w:r>
      <w:r w:rsidR="00E74C6D">
        <w:rPr>
          <w:sz w:val="23"/>
          <w:szCs w:val="23"/>
        </w:rPr>
        <w:t>ocal government elector for the area to which the accounts re</w:t>
      </w:r>
      <w:r w:rsidR="00C0161A">
        <w:rPr>
          <w:sz w:val="23"/>
          <w:szCs w:val="23"/>
        </w:rPr>
        <w:t>late, and any such elector may make copies or extracts there from.</w:t>
      </w:r>
    </w:p>
    <w:p w14:paraId="56CA1BE6" w14:textId="69EAE742" w:rsidR="00C0161A" w:rsidRDefault="00C0161A" w:rsidP="00871BDD">
      <w:pPr>
        <w:pStyle w:val="Default"/>
        <w:jc w:val="both"/>
        <w:rPr>
          <w:sz w:val="23"/>
          <w:szCs w:val="23"/>
        </w:rPr>
      </w:pPr>
    </w:p>
    <w:p w14:paraId="73B6BADF" w14:textId="03C339A7" w:rsidR="00D53B7A" w:rsidRDefault="00D53B7A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Due to Covid-19 restrictions, please contact the Head of </w:t>
      </w:r>
      <w:r w:rsidR="009C05CC">
        <w:rPr>
          <w:sz w:val="23"/>
          <w:szCs w:val="23"/>
        </w:rPr>
        <w:t>Finance</w:t>
      </w:r>
      <w:r>
        <w:rPr>
          <w:sz w:val="23"/>
          <w:szCs w:val="23"/>
        </w:rPr>
        <w:t xml:space="preserve"> to make an </w:t>
      </w:r>
      <w:r w:rsidR="009C05CC">
        <w:rPr>
          <w:sz w:val="23"/>
          <w:szCs w:val="23"/>
        </w:rPr>
        <w:t>appointment.</w:t>
      </w:r>
    </w:p>
    <w:p w14:paraId="73875F8E" w14:textId="77777777" w:rsidR="00C0536D" w:rsidRDefault="00C0536D" w:rsidP="00871BDD">
      <w:pPr>
        <w:pStyle w:val="Default"/>
        <w:jc w:val="both"/>
        <w:rPr>
          <w:sz w:val="23"/>
          <w:szCs w:val="23"/>
        </w:rPr>
      </w:pPr>
    </w:p>
    <w:p w14:paraId="520F0DEC" w14:textId="77777777" w:rsidR="00C0536D" w:rsidRPr="002A589B" w:rsidRDefault="00C0536D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</w:rPr>
        <w:t xml:space="preserve">Email: </w:t>
      </w:r>
      <w:hyperlink r:id="rId9" w:history="1">
        <w:r w:rsidRPr="002A589B">
          <w:rPr>
            <w:rStyle w:val="Hyperlink"/>
            <w:rFonts w:ascii="Arial" w:hAnsi="Arial" w:cs="Arial"/>
            <w:sz w:val="23"/>
            <w:szCs w:val="23"/>
          </w:rPr>
          <w:t>finance@mawwfire.gov.uk</w:t>
        </w:r>
      </w:hyperlink>
      <w:r w:rsidRPr="002A589B">
        <w:rPr>
          <w:rFonts w:ascii="Arial" w:hAnsi="Arial" w:cs="Arial"/>
          <w:sz w:val="23"/>
          <w:szCs w:val="23"/>
        </w:rPr>
        <w:t xml:space="preserve">, </w:t>
      </w:r>
    </w:p>
    <w:p w14:paraId="2695E81C" w14:textId="77777777" w:rsidR="00C0536D" w:rsidRPr="002A589B" w:rsidRDefault="00C0536D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</w:rPr>
        <w:t>Telephone: 01267 226870</w:t>
      </w:r>
    </w:p>
    <w:p w14:paraId="5FF637B0" w14:textId="77777777" w:rsidR="00C0536D" w:rsidRPr="002A589B" w:rsidRDefault="00C0536D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</w:rPr>
        <w:t>Post: Fire Service Headquarters, Carmarthen SA31 1SP</w:t>
      </w:r>
    </w:p>
    <w:p w14:paraId="2301B18E" w14:textId="77777777" w:rsidR="009C05CC" w:rsidRDefault="009C05CC" w:rsidP="00871BDD">
      <w:pPr>
        <w:pStyle w:val="Default"/>
        <w:jc w:val="both"/>
        <w:rPr>
          <w:sz w:val="23"/>
          <w:szCs w:val="23"/>
        </w:rPr>
      </w:pPr>
    </w:p>
    <w:p w14:paraId="117C9894" w14:textId="77777777" w:rsidR="00871BDD" w:rsidRDefault="00871BDD" w:rsidP="009D50CD">
      <w:pPr>
        <w:pStyle w:val="Default"/>
        <w:rPr>
          <w:sz w:val="23"/>
          <w:szCs w:val="23"/>
        </w:rPr>
      </w:pPr>
    </w:p>
    <w:p w14:paraId="73F623CE" w14:textId="2522E59D" w:rsidR="009D50CD" w:rsidRDefault="009D50CD" w:rsidP="009D5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r w:rsidR="00B06DB6">
        <w:rPr>
          <w:sz w:val="23"/>
          <w:szCs w:val="23"/>
        </w:rPr>
        <w:t>29</w:t>
      </w:r>
      <w:r w:rsidR="00B06DB6" w:rsidRPr="00B06DB6">
        <w:rPr>
          <w:sz w:val="23"/>
          <w:szCs w:val="23"/>
          <w:vertAlign w:val="superscript"/>
        </w:rPr>
        <w:t>th</w:t>
      </w:r>
      <w:r w:rsidR="00B06DB6">
        <w:rPr>
          <w:sz w:val="23"/>
          <w:szCs w:val="23"/>
        </w:rPr>
        <w:t xml:space="preserve"> </w:t>
      </w:r>
      <w:r w:rsidR="003914B5">
        <w:rPr>
          <w:sz w:val="23"/>
          <w:szCs w:val="23"/>
        </w:rPr>
        <w:t>July</w:t>
      </w:r>
      <w:r w:rsidR="00B06DB6">
        <w:rPr>
          <w:sz w:val="23"/>
          <w:szCs w:val="23"/>
        </w:rPr>
        <w:t xml:space="preserve"> 202</w:t>
      </w:r>
      <w:r w:rsidR="003914B5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sectPr w:rsidR="009D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7EA0"/>
    <w:multiLevelType w:val="hybridMultilevel"/>
    <w:tmpl w:val="BC6AB6A4"/>
    <w:lvl w:ilvl="0" w:tplc="410CF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CD"/>
    <w:rsid w:val="00053BE0"/>
    <w:rsid w:val="00194419"/>
    <w:rsid w:val="002A589B"/>
    <w:rsid w:val="003024DE"/>
    <w:rsid w:val="003914B5"/>
    <w:rsid w:val="003D3F76"/>
    <w:rsid w:val="00482817"/>
    <w:rsid w:val="004B2E37"/>
    <w:rsid w:val="004B32FE"/>
    <w:rsid w:val="00506522"/>
    <w:rsid w:val="00535F5E"/>
    <w:rsid w:val="00642511"/>
    <w:rsid w:val="006E0030"/>
    <w:rsid w:val="00764A9E"/>
    <w:rsid w:val="00846847"/>
    <w:rsid w:val="00871BDD"/>
    <w:rsid w:val="008C692B"/>
    <w:rsid w:val="009520B3"/>
    <w:rsid w:val="009C05CC"/>
    <w:rsid w:val="009D50CD"/>
    <w:rsid w:val="00B06DB6"/>
    <w:rsid w:val="00B64BBE"/>
    <w:rsid w:val="00BC0175"/>
    <w:rsid w:val="00C0161A"/>
    <w:rsid w:val="00C0536D"/>
    <w:rsid w:val="00CB2EE1"/>
    <w:rsid w:val="00D53B7A"/>
    <w:rsid w:val="00D84640"/>
    <w:rsid w:val="00DA2405"/>
    <w:rsid w:val="00E14445"/>
    <w:rsid w:val="00E74C6D"/>
    <w:rsid w:val="00E75E84"/>
    <w:rsid w:val="00E854F6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9E61"/>
  <w15:chartTrackingRefBased/>
  <w15:docId w15:val="{3AF184D3-DF9D-4F10-AAF4-DD4069E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e@maww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329916BD3C946A449BB42A76EC42F" ma:contentTypeVersion="5" ma:contentTypeDescription="Create a new document." ma:contentTypeScope="" ma:versionID="2959155289b476cf437501885da99878">
  <xsd:schema xmlns:xsd="http://www.w3.org/2001/XMLSchema" xmlns:xs="http://www.w3.org/2001/XMLSchema" xmlns:p="http://schemas.microsoft.com/office/2006/metadata/properties" xmlns:ns3="5e465997-e65f-41a0-87a3-5ad83bc1d321" xmlns:ns4="5c17c027-f0d7-462f-a289-949f5464e6f1" targetNamespace="http://schemas.microsoft.com/office/2006/metadata/properties" ma:root="true" ma:fieldsID="970df023f2b94842e8dfc6881515b6ee" ns3:_="" ns4:_="">
    <xsd:import namespace="5e465997-e65f-41a0-87a3-5ad83bc1d321"/>
    <xsd:import namespace="5c17c027-f0d7-462f-a289-949f5464e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5997-e65f-41a0-87a3-5ad83bc1d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c027-f0d7-462f-a289-949f5464e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06B59-42B4-454E-A5D6-9DF06DE02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5997-e65f-41a0-87a3-5ad83bc1d321"/>
    <ds:schemaRef ds:uri="5c17c027-f0d7-462f-a289-949f5464e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B530D-1AB6-4E4C-9748-8BE809DBD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1C523-A782-4BAA-9741-535A53E0E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Mansbridge Sarah     H.Q.</dc:creator>
  <cp:keywords/>
  <dc:description/>
  <cp:lastModifiedBy>Mansbridge Sarah     H.Q.</cp:lastModifiedBy>
  <cp:revision>4</cp:revision>
  <dcterms:created xsi:type="dcterms:W3CDTF">2021-07-22T15:35:00Z</dcterms:created>
  <dcterms:modified xsi:type="dcterms:W3CDTF">2021-07-22T15:36:00Z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0x010100453329916BD3C946A449BB42A76EC42F</vt:lpwstr>
  </property>
</Properties>
</file>